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D0" w:rsidRDefault="001100D0" w:rsidP="001100D0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1100D0" w:rsidRDefault="001100D0" w:rsidP="001100D0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1100D0" w:rsidRDefault="001100D0" w:rsidP="001100D0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1100D0" w:rsidRDefault="001100D0" w:rsidP="001100D0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1100D0" w:rsidRDefault="001100D0" w:rsidP="001100D0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1100D0" w:rsidRDefault="001100D0" w:rsidP="001100D0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Finance Meeting</w:t>
      </w:r>
    </w:p>
    <w:p w:rsidR="001100D0" w:rsidRDefault="001100D0" w:rsidP="001100D0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44"/>
          <w:szCs w:val="44"/>
        </w:rPr>
        <w:t>Pridgen</w:t>
      </w:r>
      <w:proofErr w:type="spellEnd"/>
      <w:r>
        <w:rPr>
          <w:rFonts w:ascii="Verdana" w:eastAsia="Times New Roman" w:hAnsi="Verdana" w:cs="Tahoma"/>
          <w:b/>
          <w:sz w:val="44"/>
          <w:szCs w:val="44"/>
        </w:rPr>
        <w:t xml:space="preserve"> Auditorium</w:t>
      </w:r>
    </w:p>
    <w:p w:rsidR="001100D0" w:rsidRDefault="00E80441" w:rsidP="001100D0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Monday, January 22</w:t>
      </w:r>
      <w:bookmarkStart w:id="0" w:name="_GoBack"/>
      <w:bookmarkEnd w:id="0"/>
      <w:r w:rsidR="001100D0">
        <w:rPr>
          <w:rFonts w:ascii="Verdana" w:eastAsia="Times New Roman" w:hAnsi="Verdana" w:cs="Tahoma"/>
          <w:b/>
          <w:sz w:val="44"/>
          <w:szCs w:val="44"/>
        </w:rPr>
        <w:t>, 2024</w:t>
      </w:r>
    </w:p>
    <w:p w:rsidR="001100D0" w:rsidRDefault="001100D0" w:rsidP="001100D0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4:30 P.M.</w:t>
      </w:r>
    </w:p>
    <w:p w:rsidR="001100D0" w:rsidRDefault="001100D0" w:rsidP="001100D0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1100D0" w:rsidRDefault="001100D0" w:rsidP="001100D0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  <w:r>
        <w:rPr>
          <w:rFonts w:ascii="Verdana" w:eastAsia="Times New Roman" w:hAnsi="Verdana" w:cs="Tahoma"/>
          <w:b/>
          <w:sz w:val="44"/>
          <w:szCs w:val="44"/>
          <w:u w:val="single"/>
        </w:rPr>
        <w:t>A G E N D A</w:t>
      </w:r>
    </w:p>
    <w:p w:rsidR="001100D0" w:rsidRDefault="001100D0" w:rsidP="001100D0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</w:p>
    <w:p w:rsidR="001100D0" w:rsidRDefault="001100D0" w:rsidP="001100D0">
      <w:pPr>
        <w:ind w:hanging="720"/>
        <w:rPr>
          <w:rFonts w:ascii="Verdana" w:eastAsia="Times New Roman" w:hAnsi="Verdana" w:cs="Tahoma"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1.</w:t>
      </w:r>
      <w:r>
        <w:rPr>
          <w:rFonts w:ascii="Verdana" w:eastAsia="Times New Roman" w:hAnsi="Verdana" w:cs="Tahoma"/>
          <w:b/>
          <w:sz w:val="24"/>
          <w:szCs w:val="24"/>
        </w:rPr>
        <w:tab/>
        <w:t>Call Meeting to Order &amp; Welcome:</w:t>
      </w:r>
      <w:r>
        <w:rPr>
          <w:rFonts w:ascii="Verdana" w:eastAsia="Times New Roman" w:hAnsi="Verdana" w:cs="Tahoma"/>
          <w:b/>
          <w:sz w:val="24"/>
          <w:szCs w:val="24"/>
        </w:rPr>
        <w:tab/>
        <w:t>Chairwoman Terry Davis</w:t>
      </w:r>
      <w:r w:rsidR="0028148E">
        <w:rPr>
          <w:rFonts w:ascii="Verdana" w:eastAsia="Times New Roman" w:hAnsi="Verdana" w:cs="Tahoma"/>
          <w:b/>
          <w:sz w:val="24"/>
          <w:szCs w:val="24"/>
        </w:rPr>
        <w:t>0</w:t>
      </w:r>
    </w:p>
    <w:p w:rsidR="001100D0" w:rsidRDefault="001100D0" w:rsidP="001100D0">
      <w:pPr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</w:r>
    </w:p>
    <w:p w:rsidR="001100D0" w:rsidRDefault="001100D0" w:rsidP="001100D0">
      <w:pPr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>2.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Disclosure that local media has been informed of meeting 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pursuant to South Carolina Freedom of Information Act:  </w:t>
      </w:r>
    </w:p>
    <w:p w:rsidR="001100D0" w:rsidRDefault="001100D0" w:rsidP="001100D0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1100D0" w:rsidRDefault="001100D0" w:rsidP="001100D0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3.</w:t>
      </w:r>
      <w:r>
        <w:rPr>
          <w:rFonts w:ascii="Verdana" w:eastAsia="Times New Roman" w:hAnsi="Verdana" w:cs="Tahoma"/>
          <w:b/>
          <w:sz w:val="24"/>
          <w:szCs w:val="24"/>
        </w:rPr>
        <w:tab/>
        <w:t>New Business:</w:t>
      </w:r>
    </w:p>
    <w:p w:rsidR="001100D0" w:rsidRDefault="001100D0" w:rsidP="001100D0">
      <w:pPr>
        <w:rPr>
          <w:rFonts w:ascii="Verdana" w:eastAsia="Times New Roman" w:hAnsi="Verdana" w:cs="Tahoma"/>
          <w:b/>
          <w:sz w:val="24"/>
          <w:szCs w:val="24"/>
        </w:rPr>
      </w:pPr>
    </w:p>
    <w:p w:rsidR="001100D0" w:rsidRDefault="001100D0" w:rsidP="001100D0">
      <w:pPr>
        <w:rPr>
          <w:rFonts w:ascii="Verdana" w:eastAsia="Times New Roman" w:hAnsi="Verdana" w:cs="Tahoma"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(a)</w:t>
      </w:r>
      <w:r>
        <w:rPr>
          <w:rFonts w:ascii="Verdana" w:eastAsia="Times New Roman" w:hAnsi="Verdana" w:cs="Tahoma"/>
          <w:b/>
          <w:sz w:val="24"/>
          <w:szCs w:val="24"/>
        </w:rPr>
        <w:tab/>
        <w:t>Audit Review – Smith Brooks</w:t>
      </w:r>
    </w:p>
    <w:p w:rsidR="001100D0" w:rsidRDefault="001100D0" w:rsidP="001100D0">
      <w:pPr>
        <w:rPr>
          <w:rFonts w:ascii="Verdana" w:eastAsia="Times New Roman" w:hAnsi="Verdana" w:cs="Tahoma"/>
          <w:sz w:val="24"/>
          <w:szCs w:val="24"/>
        </w:rPr>
      </w:pPr>
    </w:p>
    <w:p w:rsidR="001100D0" w:rsidRDefault="001100D0" w:rsidP="001100D0">
      <w:pPr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>4.</w:t>
      </w:r>
      <w:r>
        <w:rPr>
          <w:rFonts w:ascii="Verdana" w:eastAsia="Times New Roman" w:hAnsi="Verdana" w:cs="Tahoma"/>
          <w:b/>
          <w:sz w:val="24"/>
          <w:szCs w:val="24"/>
        </w:rPr>
        <w:tab/>
        <w:t>Adjournment:</w:t>
      </w:r>
    </w:p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D0"/>
    <w:rsid w:val="001100D0"/>
    <w:rsid w:val="0028148E"/>
    <w:rsid w:val="00E80441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8151"/>
  <w15:chartTrackingRefBased/>
  <w15:docId w15:val="{EE91035F-9D0C-45B4-9E28-F5F2F07D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D0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3</cp:revision>
  <cp:lastPrinted>2024-01-19T20:55:00Z</cp:lastPrinted>
  <dcterms:created xsi:type="dcterms:W3CDTF">2024-01-19T20:53:00Z</dcterms:created>
  <dcterms:modified xsi:type="dcterms:W3CDTF">2024-01-22T20:48:00Z</dcterms:modified>
</cp:coreProperties>
</file>